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B9A5F9" w14:textId="77777777" w:rsidR="00387D7F" w:rsidRDefault="00B651CC">
      <w:pPr>
        <w:rPr>
          <w:sz w:val="20"/>
          <w:szCs w:val="20"/>
        </w:rPr>
      </w:pPr>
      <w:r w:rsidRPr="00B651CC">
        <w:rPr>
          <w:sz w:val="20"/>
          <w:szCs w:val="20"/>
        </w:rPr>
        <w:t xml:space="preserve">The details below are transcribed from a letter to the REA BD Branch from Peter Chamberlain, held in their archives. </w:t>
      </w:r>
    </w:p>
    <w:p w14:paraId="149642B8" w14:textId="45E7E143" w:rsidR="00A7361B" w:rsidRDefault="00305463">
      <w:pPr>
        <w:rPr>
          <w:sz w:val="20"/>
          <w:szCs w:val="20"/>
        </w:rPr>
      </w:pPr>
      <w:r>
        <w:rPr>
          <w:sz w:val="20"/>
          <w:szCs w:val="20"/>
        </w:rPr>
        <w:t xml:space="preserve"> </w:t>
      </w:r>
      <w:r w:rsidR="00A7361B">
        <w:rPr>
          <w:sz w:val="20"/>
          <w:szCs w:val="20"/>
        </w:rPr>
        <w:t>Peter Chamberlain.</w:t>
      </w:r>
    </w:p>
    <w:p w14:paraId="1802EC3E" w14:textId="0A03DFDD" w:rsidR="00A7361B" w:rsidRDefault="00A73E54">
      <w:pPr>
        <w:rPr>
          <w:sz w:val="20"/>
          <w:szCs w:val="20"/>
        </w:rPr>
      </w:pPr>
      <w:r>
        <w:rPr>
          <w:sz w:val="20"/>
          <w:szCs w:val="20"/>
        </w:rPr>
        <w:t xml:space="preserve">4 </w:t>
      </w:r>
      <w:r w:rsidR="00305463">
        <w:rPr>
          <w:sz w:val="20"/>
          <w:szCs w:val="20"/>
        </w:rPr>
        <w:t>and</w:t>
      </w:r>
      <w:r>
        <w:rPr>
          <w:sz w:val="20"/>
          <w:szCs w:val="20"/>
        </w:rPr>
        <w:t xml:space="preserve"> </w:t>
      </w:r>
      <w:r w:rsidR="00A7361B">
        <w:rPr>
          <w:sz w:val="20"/>
          <w:szCs w:val="20"/>
        </w:rPr>
        <w:t xml:space="preserve">20 BD Company, </w:t>
      </w:r>
      <w:r w:rsidR="003C5AE5">
        <w:rPr>
          <w:sz w:val="20"/>
          <w:szCs w:val="20"/>
        </w:rPr>
        <w:t>11</w:t>
      </w:r>
      <w:r w:rsidR="00387D7F">
        <w:rPr>
          <w:sz w:val="20"/>
          <w:szCs w:val="20"/>
        </w:rPr>
        <w:t>, 194</w:t>
      </w:r>
      <w:r w:rsidR="00A7361B">
        <w:rPr>
          <w:sz w:val="20"/>
          <w:szCs w:val="20"/>
        </w:rPr>
        <w:t xml:space="preserve"> </w:t>
      </w:r>
      <w:r w:rsidR="00B726BB">
        <w:rPr>
          <w:sz w:val="20"/>
          <w:szCs w:val="20"/>
        </w:rPr>
        <w:t xml:space="preserve">and 201 </w:t>
      </w:r>
      <w:r w:rsidR="00A7361B">
        <w:rPr>
          <w:sz w:val="20"/>
          <w:szCs w:val="20"/>
        </w:rPr>
        <w:t>BD Section.</w:t>
      </w:r>
    </w:p>
    <w:p w14:paraId="0F74A47D" w14:textId="4E1C7EFC" w:rsidR="00A7361B" w:rsidRPr="00B651CC" w:rsidRDefault="00A7361B">
      <w:pPr>
        <w:rPr>
          <w:sz w:val="20"/>
          <w:szCs w:val="20"/>
        </w:rPr>
      </w:pPr>
      <w:r>
        <w:rPr>
          <w:sz w:val="20"/>
          <w:szCs w:val="20"/>
        </w:rPr>
        <w:t>Served 194</w:t>
      </w:r>
      <w:r w:rsidR="00387D7F">
        <w:rPr>
          <w:sz w:val="20"/>
          <w:szCs w:val="20"/>
        </w:rPr>
        <w:t>0</w:t>
      </w:r>
      <w:r>
        <w:rPr>
          <w:sz w:val="20"/>
          <w:szCs w:val="20"/>
        </w:rPr>
        <w:t xml:space="preserve"> to 19</w:t>
      </w:r>
      <w:r w:rsidR="00387D7F">
        <w:rPr>
          <w:sz w:val="20"/>
          <w:szCs w:val="20"/>
        </w:rPr>
        <w:t>4</w:t>
      </w:r>
      <w:r>
        <w:rPr>
          <w:sz w:val="20"/>
          <w:szCs w:val="20"/>
        </w:rPr>
        <w:t>6.</w:t>
      </w:r>
    </w:p>
    <w:p w14:paraId="555BC476" w14:textId="48F42245" w:rsidR="00B651CC" w:rsidRPr="00B651CC" w:rsidRDefault="00B651CC">
      <w:pPr>
        <w:rPr>
          <w:sz w:val="20"/>
          <w:szCs w:val="20"/>
        </w:rPr>
      </w:pPr>
      <w:r w:rsidRPr="00B651CC">
        <w:rPr>
          <w:sz w:val="20"/>
          <w:szCs w:val="20"/>
        </w:rPr>
        <w:t>Called up or Hooray for the CRE.</w:t>
      </w:r>
    </w:p>
    <w:p w14:paraId="486BF212" w14:textId="2E9DB369" w:rsidR="00B651CC" w:rsidRDefault="00B651CC">
      <w:pPr>
        <w:rPr>
          <w:sz w:val="20"/>
          <w:szCs w:val="20"/>
        </w:rPr>
      </w:pPr>
      <w:r>
        <w:rPr>
          <w:sz w:val="20"/>
          <w:szCs w:val="20"/>
        </w:rPr>
        <w:t>I was called up on 3</w:t>
      </w:r>
      <w:r w:rsidR="00A73E54">
        <w:rPr>
          <w:sz w:val="20"/>
          <w:szCs w:val="20"/>
        </w:rPr>
        <w:t>0</w:t>
      </w:r>
      <w:r>
        <w:rPr>
          <w:sz w:val="20"/>
          <w:szCs w:val="20"/>
        </w:rPr>
        <w:t xml:space="preserve"> September 1940 and ordered to report to 1 Stevedore Centre RE, Worthing, Sussex. With the call up notice was a travel warrant, this was to be exchanged for a railway ticket to Worthing, also enclosed with the warrant was a postal order for 4 shillings in respect of advance of service pay. Arriving at our destination, which turned out to be the local Territorial Drill Hall, we were enrolled into the Army, given a meal and our first F </w:t>
      </w:r>
      <w:proofErr w:type="spellStart"/>
      <w:r>
        <w:rPr>
          <w:sz w:val="20"/>
          <w:szCs w:val="20"/>
        </w:rPr>
        <w:t>F</w:t>
      </w:r>
      <w:proofErr w:type="spellEnd"/>
      <w:r>
        <w:rPr>
          <w:sz w:val="20"/>
          <w:szCs w:val="20"/>
        </w:rPr>
        <w:t xml:space="preserve"> I</w:t>
      </w:r>
      <w:r w:rsidR="00A7361B">
        <w:rPr>
          <w:sz w:val="20"/>
          <w:szCs w:val="20"/>
        </w:rPr>
        <w:t xml:space="preserve">. After drawing full kit we were marched to our billets which turned out to be a row of empty houses on the sea front. Four our meals we were marched to the Drill Hall. Training periods took place mainly in empty streets, here we were taught to march, salute, arms drill including how to pile arms, and other various movements that make a trained soldier. After a long session of this we were next taught the basics of field engineering, that included knots and lashings, bridging etc </w:t>
      </w:r>
      <w:proofErr w:type="spellStart"/>
      <w:r w:rsidR="00A7361B">
        <w:rPr>
          <w:sz w:val="20"/>
          <w:szCs w:val="20"/>
        </w:rPr>
        <w:t>etc</w:t>
      </w:r>
      <w:proofErr w:type="spellEnd"/>
      <w:r w:rsidR="00A7361B">
        <w:rPr>
          <w:sz w:val="20"/>
          <w:szCs w:val="20"/>
        </w:rPr>
        <w:t>. After working our way through that lot, we were then introduced to explosives. We were marched to an old sand quarry were we met an old RE Sergeant with the wonderful nickname of “Gun Cotton Bill”, here began our education with explosives and detonators.</w:t>
      </w:r>
    </w:p>
    <w:p w14:paraId="26854867" w14:textId="4BA78F0D" w:rsidR="00A7361B" w:rsidRDefault="00A7361B">
      <w:pPr>
        <w:rPr>
          <w:sz w:val="20"/>
          <w:szCs w:val="20"/>
        </w:rPr>
      </w:pPr>
      <w:r>
        <w:rPr>
          <w:sz w:val="20"/>
          <w:szCs w:val="20"/>
        </w:rPr>
        <w:t xml:space="preserve">Well all good things come to </w:t>
      </w:r>
      <w:r w:rsidR="003C5AE5">
        <w:rPr>
          <w:sz w:val="20"/>
          <w:szCs w:val="20"/>
        </w:rPr>
        <w:t>an</w:t>
      </w:r>
      <w:r>
        <w:rPr>
          <w:sz w:val="20"/>
          <w:szCs w:val="20"/>
        </w:rPr>
        <w:t xml:space="preserve"> end, and so one day the sappers of this training battalion were paraded and told they were</w:t>
      </w:r>
      <w:r w:rsidR="003C5AE5">
        <w:rPr>
          <w:sz w:val="20"/>
          <w:szCs w:val="20"/>
        </w:rPr>
        <w:t xml:space="preserve"> all being posted to various Bomb Disposal Company’s. I with many others were told we were going to 20 BD Company, Royal Engineers, The Pantile, Tunbridge Wells, Kent. After a train journey to Tunbridge Wells, and a short march from the station, we arrived at Company Headquarters 20 BD Company the Pantiles. Here we were taken on Company strength and place in various Sections. We were allotted </w:t>
      </w:r>
      <w:proofErr w:type="spellStart"/>
      <w:r w:rsidR="003C5AE5">
        <w:rPr>
          <w:sz w:val="20"/>
          <w:szCs w:val="20"/>
        </w:rPr>
        <w:t>civy</w:t>
      </w:r>
      <w:proofErr w:type="spellEnd"/>
      <w:r w:rsidR="003C5AE5">
        <w:rPr>
          <w:sz w:val="20"/>
          <w:szCs w:val="20"/>
        </w:rPr>
        <w:t xml:space="preserve"> billets in Tunbridge Wells or on the out-skirts of the town. A party pf us were billeted in a little Hamlet called Rusthall just outside the town, every morning we would catch the bus to take us into Tunbridge Wells where we would parade in Company strength on the Pantiles in front of the Company Office. After Roll Call and inspection, we would </w:t>
      </w:r>
      <w:proofErr w:type="spellStart"/>
      <w:r w:rsidR="003C5AE5">
        <w:rPr>
          <w:sz w:val="20"/>
          <w:szCs w:val="20"/>
        </w:rPr>
        <w:t>en</w:t>
      </w:r>
      <w:proofErr w:type="spellEnd"/>
      <w:r w:rsidR="003C5AE5">
        <w:rPr>
          <w:sz w:val="20"/>
          <w:szCs w:val="20"/>
        </w:rPr>
        <w:t>-bus onto the waiting trucks and take of to various bomb incidents that were waiting for us. After a period of time at Tunbridge Wells, my Section No 11 (later 201)</w:t>
      </w:r>
      <w:r w:rsidR="00B726BB">
        <w:rPr>
          <w:sz w:val="20"/>
          <w:szCs w:val="20"/>
        </w:rPr>
        <w:t xml:space="preserve"> with another were sent on detachment, working in various parts of Kent and Sussex. In these Counties we dealt with all types of German bombs and missiles, digging holes that ranged from 10 to 40 feet deep. Other items that were dealt with were unexploded 3.7 and 4.5 anti-aircraft shells, 40 mm UP rockets from Z battery’s and German and British cannon shells.  In fact any object that fell from the sky, not forgetting the various unexploded munitions that were left lying around by the Army or the Home guard. </w:t>
      </w:r>
    </w:p>
    <w:p w14:paraId="74B4B89A" w14:textId="77777777" w:rsidR="00A73E54" w:rsidRDefault="00B726BB">
      <w:pPr>
        <w:rPr>
          <w:sz w:val="20"/>
          <w:szCs w:val="20"/>
        </w:rPr>
      </w:pPr>
      <w:r>
        <w:rPr>
          <w:sz w:val="20"/>
          <w:szCs w:val="20"/>
        </w:rPr>
        <w:t>Among other projects that my section was involved with was the clearing of Beach Mines from certain places at Dungeness for ‘Pluto’. Clearing buried pipe mines from the ground where they had been placed, in the event of invasion. Building gun platforms for static anti-aircraft guns and other various jobs when there was a lull in German bombing</w:t>
      </w:r>
      <w:r w:rsidR="00A73E54">
        <w:rPr>
          <w:sz w:val="20"/>
          <w:szCs w:val="20"/>
        </w:rPr>
        <w:t>.</w:t>
      </w:r>
    </w:p>
    <w:p w14:paraId="70F4E610" w14:textId="677ABAE6" w:rsidR="00B726BB" w:rsidRDefault="00A73E54">
      <w:pPr>
        <w:rPr>
          <w:sz w:val="20"/>
          <w:szCs w:val="20"/>
        </w:rPr>
      </w:pPr>
      <w:r>
        <w:rPr>
          <w:sz w:val="20"/>
          <w:szCs w:val="20"/>
        </w:rPr>
        <w:t>During my service in BD, I attended various BD Courses that included Steam Trepanning and Associated Equipment, Burning out by Thermite, British, American</w:t>
      </w:r>
      <w:r w:rsidR="00B726BB">
        <w:rPr>
          <w:sz w:val="20"/>
          <w:szCs w:val="20"/>
        </w:rPr>
        <w:t xml:space="preserve"> </w:t>
      </w:r>
      <w:r>
        <w:rPr>
          <w:sz w:val="20"/>
          <w:szCs w:val="20"/>
        </w:rPr>
        <w:t>and German Bomb Course., at SME Ripon.</w:t>
      </w:r>
    </w:p>
    <w:p w14:paraId="27DCE7DB" w14:textId="32668E32" w:rsidR="00A73E54" w:rsidRDefault="00A73E54">
      <w:pPr>
        <w:rPr>
          <w:sz w:val="20"/>
          <w:szCs w:val="20"/>
        </w:rPr>
      </w:pPr>
      <w:r>
        <w:rPr>
          <w:sz w:val="20"/>
          <w:szCs w:val="20"/>
        </w:rPr>
        <w:t>In mid-1945 I was posted to 4 BD Company, Balham where I served for a time as Lance Corporal and then I was off to Egypt. Here I served till demobbed on 21 June 1946.</w:t>
      </w:r>
    </w:p>
    <w:sectPr w:rsidR="00A73E5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comments="0" w:insDel="0"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51CC"/>
    <w:rsid w:val="00305463"/>
    <w:rsid w:val="00387D7F"/>
    <w:rsid w:val="003C5AE5"/>
    <w:rsid w:val="00A7361B"/>
    <w:rsid w:val="00A73E54"/>
    <w:rsid w:val="00B651CC"/>
    <w:rsid w:val="00B726BB"/>
    <w:rsid w:val="00CF01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30492D"/>
  <w15:chartTrackingRefBased/>
  <w15:docId w15:val="{5AB0CEB8-5F37-4284-B054-E57F41300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51C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651C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651C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651C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651C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651C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51C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51C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51C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51C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651C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651C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651C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651C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651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51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51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51CC"/>
    <w:rPr>
      <w:rFonts w:eastAsiaTheme="majorEastAsia" w:cstheme="majorBidi"/>
      <w:color w:val="272727" w:themeColor="text1" w:themeTint="D8"/>
    </w:rPr>
  </w:style>
  <w:style w:type="paragraph" w:styleId="Title">
    <w:name w:val="Title"/>
    <w:basedOn w:val="Normal"/>
    <w:next w:val="Normal"/>
    <w:link w:val="TitleChar"/>
    <w:uiPriority w:val="10"/>
    <w:qFormat/>
    <w:rsid w:val="00B651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51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51C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51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51CC"/>
    <w:pPr>
      <w:spacing w:before="160"/>
      <w:jc w:val="center"/>
    </w:pPr>
    <w:rPr>
      <w:i/>
      <w:iCs/>
      <w:color w:val="404040" w:themeColor="text1" w:themeTint="BF"/>
    </w:rPr>
  </w:style>
  <w:style w:type="character" w:customStyle="1" w:styleId="QuoteChar">
    <w:name w:val="Quote Char"/>
    <w:basedOn w:val="DefaultParagraphFont"/>
    <w:link w:val="Quote"/>
    <w:uiPriority w:val="29"/>
    <w:rsid w:val="00B651CC"/>
    <w:rPr>
      <w:i/>
      <w:iCs/>
      <w:color w:val="404040" w:themeColor="text1" w:themeTint="BF"/>
    </w:rPr>
  </w:style>
  <w:style w:type="paragraph" w:styleId="ListParagraph">
    <w:name w:val="List Paragraph"/>
    <w:basedOn w:val="Normal"/>
    <w:uiPriority w:val="34"/>
    <w:qFormat/>
    <w:rsid w:val="00B651CC"/>
    <w:pPr>
      <w:ind w:left="720"/>
      <w:contextualSpacing/>
    </w:pPr>
  </w:style>
  <w:style w:type="character" w:styleId="IntenseEmphasis">
    <w:name w:val="Intense Emphasis"/>
    <w:basedOn w:val="DefaultParagraphFont"/>
    <w:uiPriority w:val="21"/>
    <w:qFormat/>
    <w:rsid w:val="00B651CC"/>
    <w:rPr>
      <w:i/>
      <w:iCs/>
      <w:color w:val="2F5496" w:themeColor="accent1" w:themeShade="BF"/>
    </w:rPr>
  </w:style>
  <w:style w:type="paragraph" w:styleId="IntenseQuote">
    <w:name w:val="Intense Quote"/>
    <w:basedOn w:val="Normal"/>
    <w:next w:val="Normal"/>
    <w:link w:val="IntenseQuoteChar"/>
    <w:uiPriority w:val="30"/>
    <w:qFormat/>
    <w:rsid w:val="00B651C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651CC"/>
    <w:rPr>
      <w:i/>
      <w:iCs/>
      <w:color w:val="2F5496" w:themeColor="accent1" w:themeShade="BF"/>
    </w:rPr>
  </w:style>
  <w:style w:type="character" w:styleId="IntenseReference">
    <w:name w:val="Intense Reference"/>
    <w:basedOn w:val="DefaultParagraphFont"/>
    <w:uiPriority w:val="32"/>
    <w:qFormat/>
    <w:rsid w:val="00B651C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1</Pages>
  <Words>553</Words>
  <Characters>3153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Markham</dc:creator>
  <cp:keywords/>
  <dc:description/>
  <cp:lastModifiedBy>Peter Markham</cp:lastModifiedBy>
  <cp:revision>1</cp:revision>
  <dcterms:created xsi:type="dcterms:W3CDTF">2026-05-20T09:08:00Z</dcterms:created>
  <dcterms:modified xsi:type="dcterms:W3CDTF">2026-05-20T10:16:00Z</dcterms:modified>
</cp:coreProperties>
</file>