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554FC" w14:textId="0A107463" w:rsidR="00013257" w:rsidRDefault="00013257">
      <w:r>
        <w:t>Russian RHG-3EM Hand Grenade.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6"/>
        <w:gridCol w:w="3920"/>
      </w:tblGrid>
      <w:tr w:rsidR="007B703D" w14:paraId="1C70C776" w14:textId="77777777" w:rsidTr="007B703D">
        <w:tc>
          <w:tcPr>
            <w:tcW w:w="4508" w:type="dxa"/>
          </w:tcPr>
          <w:p w14:paraId="73EC3EB5" w14:textId="254AA8EB" w:rsidR="00013257" w:rsidRDefault="00013257" w:rsidP="00013257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5C6E0AE5" wp14:editId="0E5B7F0A">
                  <wp:extent cx="4130357" cy="3097768"/>
                  <wp:effectExtent l="1905" t="0" r="5715" b="5715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4148232" cy="3111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4A0C3C3" w14:textId="77777777" w:rsidR="00013257" w:rsidRDefault="00013257">
            <w:r>
              <w:t>Russian in origin.</w:t>
            </w:r>
          </w:p>
          <w:p w14:paraId="701E26F2" w14:textId="77777777" w:rsidR="00013257" w:rsidRDefault="00013257">
            <w:r>
              <w:t>High explosive anti-tank (HEAT), hand thrown, stabilised by a parachute. It is inertia fired on impact. It has a larger warhead and boasts of a penetration of 220mm. This version uses a copper shaped charge were as the RKG 3E has a steel shaped charge.</w:t>
            </w:r>
          </w:p>
          <w:p w14:paraId="6EC0668A" w14:textId="77777777" w:rsidR="00013257" w:rsidRDefault="00013257"/>
          <w:p w14:paraId="7DD26A1A" w14:textId="77777777" w:rsidR="00013257" w:rsidRDefault="00013257">
            <w:r>
              <w:t>The hand grenade is activated by the fuze in the handle, where a strap like lever covers the base and runs up each side.</w:t>
            </w:r>
          </w:p>
          <w:p w14:paraId="2A7BFFF4" w14:textId="77777777" w:rsidR="00013257" w:rsidRDefault="00013257"/>
          <w:p w14:paraId="0F79D927" w14:textId="508C6AE8" w:rsidR="00013257" w:rsidRDefault="00013257">
            <w:r>
              <w:t>When the pin is pulled</w:t>
            </w:r>
            <w:r w:rsidR="00833BDF">
              <w:t xml:space="preserve"> the lever falls away and when thrown a four panelled drogue chute is deployed by a spring.</w:t>
            </w:r>
          </w:p>
          <w:p w14:paraId="0F2FEA73" w14:textId="77777777" w:rsidR="00833BDF" w:rsidRDefault="00833BDF"/>
          <w:p w14:paraId="492E9E03" w14:textId="152BA36A" w:rsidR="00833BDF" w:rsidRDefault="00833BDF">
            <w:r>
              <w:t>This parachute stabilises the grenade in flight and ensures that it strikes the target at a 90-degree angle.</w:t>
            </w:r>
          </w:p>
        </w:tc>
      </w:tr>
    </w:tbl>
    <w:p w14:paraId="23B2F1D6" w14:textId="77777777" w:rsidR="00013257" w:rsidRDefault="00013257"/>
    <w:p w14:paraId="274F6595" w14:textId="4139CDBE" w:rsidR="00833BDF" w:rsidRDefault="00833BDF">
      <w:r>
        <w:t>Maximising the shape charge effect.</w:t>
      </w:r>
    </w:p>
    <w:p w14:paraId="71962944" w14:textId="4B086FE2" w:rsidR="00833BDF" w:rsidRDefault="00833BDF">
      <w:r>
        <w:t xml:space="preserve">When the parachute deploys, its ejection throws a weight to the rear of the handle and disables the safety. When it stops, inertia causes the weight to fly forward and hit the spring-loaded firing pin, this activates the primer detonator in the base. </w:t>
      </w:r>
    </w:p>
    <w:p w14:paraId="339D0342" w14:textId="4A0A72C5" w:rsidR="00B976EA" w:rsidRDefault="00B976EA">
      <w:r>
        <w:t xml:space="preserve">The booster charge is then activated in the base of the shaped charge, detonating and enhancing the main charge. </w:t>
      </w:r>
    </w:p>
    <w:p w14:paraId="7C82EFCE" w14:textId="7A5670E7" w:rsidR="00833BDF" w:rsidRDefault="00833BDF">
      <w:r>
        <w:t>The shape charge becomes inverted hitting and penetrating the armour.</w:t>
      </w:r>
      <w:r w:rsidR="005459F0">
        <w:t xml:space="preserve"> Lethal radius is 2 metres.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0"/>
        <w:gridCol w:w="4656"/>
      </w:tblGrid>
      <w:tr w:rsidR="007B703D" w14:paraId="275A9D5D" w14:textId="77777777" w:rsidTr="00B976EA">
        <w:tc>
          <w:tcPr>
            <w:tcW w:w="4360" w:type="dxa"/>
          </w:tcPr>
          <w:p w14:paraId="567CC724" w14:textId="37A98CE3" w:rsidR="00630909" w:rsidRDefault="00630909" w:rsidP="00630909">
            <w:pPr>
              <w:pStyle w:val="NormalWeb"/>
            </w:pPr>
            <w:r>
              <w:rPr>
                <w:noProof/>
              </w:rPr>
              <w:lastRenderedPageBreak/>
              <w:drawing>
                <wp:inline distT="0" distB="0" distL="0" distR="0" wp14:anchorId="36B88D68" wp14:editId="2B018F0B">
                  <wp:extent cx="2526481" cy="2502903"/>
                  <wp:effectExtent l="0" t="7303" r="318" b="317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548420" cy="2524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6" w:type="dxa"/>
          </w:tcPr>
          <w:p w14:paraId="0A805E9C" w14:textId="77777777" w:rsidR="00DA3CEF" w:rsidRDefault="00DA3CEF"/>
          <w:p w14:paraId="78C2D08F" w14:textId="77777777" w:rsidR="00DA3CEF" w:rsidRDefault="00DA3CEF"/>
          <w:p w14:paraId="0BF09396" w14:textId="79BA3CFE" w:rsidR="00630909" w:rsidRDefault="00630909">
            <w:r>
              <w:t>The bottom of the shaped charge can be seen in this photo.</w:t>
            </w:r>
          </w:p>
        </w:tc>
      </w:tr>
      <w:tr w:rsidR="007B703D" w14:paraId="391EFB28" w14:textId="77777777" w:rsidTr="00B976EA">
        <w:tc>
          <w:tcPr>
            <w:tcW w:w="4360" w:type="dxa"/>
          </w:tcPr>
          <w:p w14:paraId="5F206544" w14:textId="77777777" w:rsidR="00DA3CEF" w:rsidRDefault="00DA3CEF"/>
          <w:p w14:paraId="579A2B86" w14:textId="77777777" w:rsidR="00DA3CEF" w:rsidRDefault="00DA3CEF"/>
          <w:p w14:paraId="2FAA136B" w14:textId="78D9D3AA" w:rsidR="00630909" w:rsidRDefault="00630909">
            <w:r>
              <w:t xml:space="preserve">Left is the pin that holds the bottom of the covering cap for the handle and the two sleeves that hold it in place can be seen. </w:t>
            </w:r>
          </w:p>
          <w:p w14:paraId="6404E7DA" w14:textId="77777777" w:rsidR="00630909" w:rsidRDefault="00630909"/>
          <w:p w14:paraId="5A53B148" w14:textId="2AB7B0C3" w:rsidR="00630909" w:rsidRDefault="00630909">
            <w:r>
              <w:t xml:space="preserve">The component on the right is the handle the rod that can be seen to the front of the wrapped parachute, is the weight that fly’s forward on landing. </w:t>
            </w:r>
          </w:p>
        </w:tc>
        <w:tc>
          <w:tcPr>
            <w:tcW w:w="4656" w:type="dxa"/>
          </w:tcPr>
          <w:p w14:paraId="57C4EF59" w14:textId="2A418D26" w:rsidR="00630909" w:rsidRDefault="00630909" w:rsidP="00630909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6DF038E3" wp14:editId="12BF11FA">
                  <wp:extent cx="2998799" cy="2807951"/>
                  <wp:effectExtent l="317" t="0" r="0" b="0"/>
                  <wp:docPr id="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030249" cy="2837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3CEF" w14:paraId="69C09936" w14:textId="77777777" w:rsidTr="00B976EA">
        <w:trPr>
          <w:trHeight w:val="4295"/>
        </w:trPr>
        <w:tc>
          <w:tcPr>
            <w:tcW w:w="4360" w:type="dxa"/>
          </w:tcPr>
          <w:p w14:paraId="75A3381D" w14:textId="77777777" w:rsidR="00DA3CEF" w:rsidRDefault="00DA3CEF" w:rsidP="00DA3CEF">
            <w:pPr>
              <w:pStyle w:val="NormalWeb"/>
            </w:pPr>
          </w:p>
          <w:p w14:paraId="040FF830" w14:textId="55D08804" w:rsidR="00DA3CEF" w:rsidRDefault="00DA3CEF">
            <w:r>
              <w:rPr>
                <w:noProof/>
              </w:rPr>
              <w:drawing>
                <wp:inline distT="0" distB="0" distL="0" distR="0" wp14:anchorId="3BFEF332" wp14:editId="4EBF0F69">
                  <wp:extent cx="2743200" cy="2524125"/>
                  <wp:effectExtent l="0" t="4763" r="0" b="0"/>
                  <wp:docPr id="9129326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743200" cy="252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56" w:type="dxa"/>
          </w:tcPr>
          <w:p w14:paraId="6A318428" w14:textId="77777777" w:rsidR="00DA3CEF" w:rsidRDefault="00DA3CEF" w:rsidP="00630909">
            <w:pPr>
              <w:pStyle w:val="NormalWeb"/>
              <w:rPr>
                <w:noProof/>
              </w:rPr>
            </w:pPr>
          </w:p>
          <w:p w14:paraId="65236761" w14:textId="77777777" w:rsidR="00DA3CEF" w:rsidRDefault="00DA3CEF" w:rsidP="00630909">
            <w:pPr>
              <w:pStyle w:val="NormalWeb"/>
              <w:rPr>
                <w:noProof/>
              </w:rPr>
            </w:pPr>
          </w:p>
          <w:p w14:paraId="6B4EF2A2" w14:textId="77777777" w:rsidR="00DA3CEF" w:rsidRDefault="00DA3CEF" w:rsidP="00630909">
            <w:pPr>
              <w:pStyle w:val="NormalWeb"/>
              <w:rPr>
                <w:noProof/>
              </w:rPr>
            </w:pPr>
          </w:p>
          <w:p w14:paraId="2CA7F886" w14:textId="1A41D9D8" w:rsidR="00DA3CEF" w:rsidRDefault="00DA3CEF" w:rsidP="00630909">
            <w:pPr>
              <w:pStyle w:val="NormalWeb"/>
              <w:rPr>
                <w:noProof/>
              </w:rPr>
            </w:pPr>
            <w:r>
              <w:rPr>
                <w:noProof/>
              </w:rPr>
              <w:t>The wrapped parachute can be seen, with two of the four wires which spring out giving it the drogue effect.</w:t>
            </w:r>
          </w:p>
          <w:p w14:paraId="73B10959" w14:textId="77777777" w:rsidR="00DA3CEF" w:rsidRDefault="00DA3CEF" w:rsidP="00630909">
            <w:pPr>
              <w:pStyle w:val="NormalWeb"/>
              <w:rPr>
                <w:noProof/>
              </w:rPr>
            </w:pPr>
          </w:p>
        </w:tc>
      </w:tr>
    </w:tbl>
    <w:p w14:paraId="55674CEB" w14:textId="1AE19EA4" w:rsidR="00B976EA" w:rsidRDefault="00B976EA" w:rsidP="00B976EA">
      <w:pPr>
        <w:pStyle w:val="NormalWeb"/>
      </w:pPr>
    </w:p>
    <w:sectPr w:rsidR="00B976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257"/>
    <w:rsid w:val="00013257"/>
    <w:rsid w:val="005459F0"/>
    <w:rsid w:val="00630909"/>
    <w:rsid w:val="007B703D"/>
    <w:rsid w:val="00833BDF"/>
    <w:rsid w:val="00B976EA"/>
    <w:rsid w:val="00CA1686"/>
    <w:rsid w:val="00DA3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A09F"/>
  <w15:chartTrackingRefBased/>
  <w15:docId w15:val="{EB676365-A8EE-4D49-8167-E000F98F1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32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32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325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32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325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32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32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32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32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32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32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325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325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325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32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32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32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32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32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3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32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32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32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32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32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325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32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325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325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132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13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976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76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76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76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76E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2026-04-02T14:56:00Z</dcterms:created>
  <dcterms:modified xsi:type="dcterms:W3CDTF">2026-04-02T16:08:00Z</dcterms:modified>
</cp:coreProperties>
</file>