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984A1" w14:textId="3B0341AE" w:rsidR="008F74FE" w:rsidRDefault="008F74FE">
      <w:r>
        <w:t>About us.</w:t>
      </w:r>
    </w:p>
    <w:p w14:paraId="7868035C" w14:textId="18C6F94C" w:rsidR="008F74FE" w:rsidRDefault="008F74FE">
      <w:r>
        <w:t>The Royal Engineers Bomb Disposal, EOD and Search History Group, is set up and run by those who served in the Units and Supported by others from the same background.</w:t>
      </w:r>
    </w:p>
    <w:p w14:paraId="2A2E984D" w14:textId="7524B571" w:rsidR="008F74FE" w:rsidRDefault="008F74FE">
      <w:r>
        <w:t>Our Aim.</w:t>
      </w:r>
    </w:p>
    <w:p w14:paraId="014E888B" w14:textId="7EA95109" w:rsidR="008F74FE" w:rsidRDefault="008F74FE">
      <w:r>
        <w:t>The aim of the group is in as open, comprehensive and accurately as possible to piece together and tell the history of these activities taken on by the Corps of Royal Engineers from 1940 and a role that they continue in today.</w:t>
      </w:r>
    </w:p>
    <w:p w14:paraId="7373FFD6" w14:textId="0EB16CF0" w:rsidR="008F74FE" w:rsidRDefault="008F74FE">
      <w:r>
        <w:t>Still under Construction.</w:t>
      </w:r>
    </w:p>
    <w:sectPr w:rsidR="008F74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4FE"/>
    <w:rsid w:val="008F74FE"/>
    <w:rsid w:val="00AC61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38656"/>
  <w15:chartTrackingRefBased/>
  <w15:docId w15:val="{F5654EEA-C0FC-4A2E-9B7A-7C83E5C63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74F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74F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74F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74F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74F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74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74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74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74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74F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74F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74F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74F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74F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74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74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74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74FE"/>
    <w:rPr>
      <w:rFonts w:eastAsiaTheme="majorEastAsia" w:cstheme="majorBidi"/>
      <w:color w:val="272727" w:themeColor="text1" w:themeTint="D8"/>
    </w:rPr>
  </w:style>
  <w:style w:type="paragraph" w:styleId="Title">
    <w:name w:val="Title"/>
    <w:basedOn w:val="Normal"/>
    <w:next w:val="Normal"/>
    <w:link w:val="TitleChar"/>
    <w:uiPriority w:val="10"/>
    <w:qFormat/>
    <w:rsid w:val="008F74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4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74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74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74FE"/>
    <w:pPr>
      <w:spacing w:before="160"/>
      <w:jc w:val="center"/>
    </w:pPr>
    <w:rPr>
      <w:i/>
      <w:iCs/>
      <w:color w:val="404040" w:themeColor="text1" w:themeTint="BF"/>
    </w:rPr>
  </w:style>
  <w:style w:type="character" w:customStyle="1" w:styleId="QuoteChar">
    <w:name w:val="Quote Char"/>
    <w:basedOn w:val="DefaultParagraphFont"/>
    <w:link w:val="Quote"/>
    <w:uiPriority w:val="29"/>
    <w:rsid w:val="008F74FE"/>
    <w:rPr>
      <w:i/>
      <w:iCs/>
      <w:color w:val="404040" w:themeColor="text1" w:themeTint="BF"/>
    </w:rPr>
  </w:style>
  <w:style w:type="paragraph" w:styleId="ListParagraph">
    <w:name w:val="List Paragraph"/>
    <w:basedOn w:val="Normal"/>
    <w:uiPriority w:val="34"/>
    <w:qFormat/>
    <w:rsid w:val="008F74FE"/>
    <w:pPr>
      <w:ind w:left="720"/>
      <w:contextualSpacing/>
    </w:pPr>
  </w:style>
  <w:style w:type="character" w:styleId="IntenseEmphasis">
    <w:name w:val="Intense Emphasis"/>
    <w:basedOn w:val="DefaultParagraphFont"/>
    <w:uiPriority w:val="21"/>
    <w:qFormat/>
    <w:rsid w:val="008F74FE"/>
    <w:rPr>
      <w:i/>
      <w:iCs/>
      <w:color w:val="2F5496" w:themeColor="accent1" w:themeShade="BF"/>
    </w:rPr>
  </w:style>
  <w:style w:type="paragraph" w:styleId="IntenseQuote">
    <w:name w:val="Intense Quote"/>
    <w:basedOn w:val="Normal"/>
    <w:next w:val="Normal"/>
    <w:link w:val="IntenseQuoteChar"/>
    <w:uiPriority w:val="30"/>
    <w:qFormat/>
    <w:rsid w:val="008F74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74FE"/>
    <w:rPr>
      <w:i/>
      <w:iCs/>
      <w:color w:val="2F5496" w:themeColor="accent1" w:themeShade="BF"/>
    </w:rPr>
  </w:style>
  <w:style w:type="character" w:styleId="IntenseReference">
    <w:name w:val="Intense Reference"/>
    <w:basedOn w:val="DefaultParagraphFont"/>
    <w:uiPriority w:val="32"/>
    <w:qFormat/>
    <w:rsid w:val="008F74F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65</Words>
  <Characters>373</Characters>
  <Application>Microsoft Office Word</Application>
  <DocSecurity>0</DocSecurity>
  <Lines>3</Lines>
  <Paragraphs>1</Paragraphs>
  <ScaleCrop>false</ScaleCrop>
  <Company/>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2026-04-02T11:07:00Z</dcterms:created>
  <dcterms:modified xsi:type="dcterms:W3CDTF">2026-04-02T11:15:00Z</dcterms:modified>
</cp:coreProperties>
</file>